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DD" w:rsidRPr="002B4633" w:rsidRDefault="00DB207B">
      <w:bookmarkStart w:id="0" w:name="_GoBack"/>
      <w:bookmarkEnd w:id="0"/>
      <w:r w:rsidRPr="002B4633">
        <w:rPr>
          <w:b/>
        </w:rPr>
        <w:t>Position</w:t>
      </w:r>
      <w:r w:rsidRPr="002B4633">
        <w:t>:</w:t>
      </w:r>
      <w:r w:rsidR="002B4633" w:rsidRPr="002B4633">
        <w:t xml:space="preserve">  </w:t>
      </w:r>
      <w:r w:rsidRPr="002B4633">
        <w:t>The Counseling and Consultation Services Department at Northern Michigan University invites applications for Department Head</w:t>
      </w:r>
      <w:r w:rsidR="00A660DD" w:rsidRPr="002B4633">
        <w:t xml:space="preserve">. </w:t>
      </w:r>
      <w:r w:rsidRPr="002B4633">
        <w:t xml:space="preserve"> </w:t>
      </w:r>
    </w:p>
    <w:p w:rsidR="00DB207B" w:rsidRPr="002B4633" w:rsidRDefault="00DB207B">
      <w:pPr>
        <w:rPr>
          <w:b/>
        </w:rPr>
      </w:pPr>
      <w:r w:rsidRPr="002B4633">
        <w:rPr>
          <w:b/>
        </w:rPr>
        <w:t>Duties and Responsibilities:</w:t>
      </w:r>
      <w:r w:rsidR="002B4633" w:rsidRPr="002B4633">
        <w:rPr>
          <w:b/>
        </w:rPr>
        <w:t xml:space="preserve">  </w:t>
      </w:r>
      <w:r w:rsidRPr="002B4633">
        <w:t>Responsibilities include</w:t>
      </w:r>
      <w:r w:rsidR="00A660DD" w:rsidRPr="002B4633">
        <w:t xml:space="preserve"> providing administrative and clinical leadership in the creation and maintenance of an environment which promotes the psychological health of students,</w:t>
      </w:r>
      <w:r w:rsidRPr="002B4633">
        <w:t xml:space="preserve"> supervision of professional clinicians with a commitment to and respect for shared governance, functional</w:t>
      </w:r>
      <w:r w:rsidR="00A660DD" w:rsidRPr="002B4633">
        <w:t xml:space="preserve"> administrative supervision of TOP staff, student clinical evaluations and psychotherapeutic services (developmental, short-term, individual and group counseling), crisis intervention, and consultation and education for the campus community regarding mental health issues and student development.</w:t>
      </w:r>
      <w:r w:rsidR="00F36E65">
        <w:t xml:space="preserve">  This is a campus-based position.</w:t>
      </w:r>
    </w:p>
    <w:p w:rsidR="00A660DD" w:rsidRPr="002B4633" w:rsidRDefault="00A660DD">
      <w:r w:rsidRPr="002B4633">
        <w:rPr>
          <w:b/>
        </w:rPr>
        <w:t>Minimum Qualifications:</w:t>
      </w:r>
      <w:r w:rsidR="002B4633" w:rsidRPr="002B4633">
        <w:rPr>
          <w:b/>
        </w:rPr>
        <w:t xml:space="preserve">  </w:t>
      </w:r>
      <w:r w:rsidRPr="002B4633">
        <w:t>Master’s degree in Clinical or Counseling Psychology, Counse</w:t>
      </w:r>
      <w:r w:rsidR="00EB7506" w:rsidRPr="002B4633">
        <w:t>ling, or Clinical Social Work. Minimum of seven (7) year</w:t>
      </w:r>
      <w:r w:rsidR="00ED640B" w:rsidRPr="002B4633">
        <w:t>s</w:t>
      </w:r>
      <w:r w:rsidR="00EB7506" w:rsidRPr="002B4633">
        <w:t xml:space="preserve"> of experience (post-licensure) providing mental health counseling.  Three (3) </w:t>
      </w:r>
      <w:r w:rsidR="00ED640B" w:rsidRPr="002B4633">
        <w:t>or more years combined experience in the following areas:</w:t>
      </w:r>
      <w:r w:rsidR="00865092" w:rsidRPr="002B4633">
        <w:t xml:space="preserve"> </w:t>
      </w:r>
      <w:r w:rsidR="00ED640B" w:rsidRPr="002B4633">
        <w:t xml:space="preserve">as a counselor in a university counseling </w:t>
      </w:r>
      <w:r w:rsidR="00EB7506" w:rsidRPr="002B4633">
        <w:t>center, as a supervisor, and as either a director, assistant director, or interim director of a university counseling center, or the equivalent clinical and administrative experience in organized health care settings with relevant populations. Demonstrated clinical skills compatible with a brief treatment model with experience in assessment, individual and group counseling, and crisis intervention. Philosophy and personality compatible with an outreach service model.</w:t>
      </w:r>
      <w:r w:rsidR="009D7BE9" w:rsidRPr="002B4633">
        <w:t xml:space="preserve"> Michigan State license in psychology, counseling, or clinical social work, or the ability to transfer a license upon hire. </w:t>
      </w:r>
    </w:p>
    <w:p w:rsidR="002B4633" w:rsidRPr="002B4633" w:rsidRDefault="00865092" w:rsidP="002B4633">
      <w:r w:rsidRPr="002B4633">
        <w:rPr>
          <w:b/>
        </w:rPr>
        <w:t>Required knowledge, Skills and Abilities:</w:t>
      </w:r>
      <w:r w:rsidR="002B4633" w:rsidRPr="002B4633">
        <w:rPr>
          <w:b/>
        </w:rPr>
        <w:t xml:space="preserve">  </w:t>
      </w:r>
      <w:r w:rsidR="00C970AB" w:rsidRPr="002B4633">
        <w:t>Knowledge and practice of State and Federal mental health laws and professional codes of conduct; experience working with diverse populations and at-risk individuals; demonstrated ability to manage multiple initiatives, programs, and responsibilities while ensuring clinical excellence in the provision of direct services; strong analytical, problem-solving and conceptual skills; demonstrated innovative leadership practices and exceptional interpersonal, verbal and written communication; demonstrated ability to show a high level of service responsiveness to internal customers and effective partnerships with colleagues throughout the university; strong commitment to sustaining a collegial, equitable, and supportive environment for faculty and staff; ability to use sound judgment and discretion in handling sensitive mental health issues with confidentiality and discretion; high level of energy and self-motivation; excellent written, verbal communication and presentation skills; demonstrated ability in organization, time management, problem-solving, and interpersonal skills; and computer experience, which must include abilities to work effectively with MS Office programs (i.e. Word, Excel and PowerPoint).</w:t>
      </w:r>
      <w:r w:rsidR="00C970AB" w:rsidRPr="002B4633">
        <w:rPr>
          <w:b/>
        </w:rPr>
        <w:br/>
      </w:r>
      <w:r w:rsidR="00C970AB" w:rsidRPr="002B4633">
        <w:rPr>
          <w:b/>
        </w:rPr>
        <w:br/>
      </w:r>
      <w:r w:rsidR="00ED640B" w:rsidRPr="002B4633">
        <w:rPr>
          <w:b/>
        </w:rPr>
        <w:t>Additional Desirable Qualifications:</w:t>
      </w:r>
      <w:r w:rsidR="002B4633" w:rsidRPr="002B4633">
        <w:t xml:space="preserve"> Doctorate or equivalent terminal degree; record </w:t>
      </w:r>
      <w:proofErr w:type="gramStart"/>
      <w:r w:rsidR="002B4633" w:rsidRPr="002B4633">
        <w:t>of  leadership</w:t>
      </w:r>
      <w:proofErr w:type="gramEnd"/>
      <w:r w:rsidR="002B4633" w:rsidRPr="002B4633">
        <w:t xml:space="preserve"> in university and/or professional organizations; “people skills," including collaboration, consensus building and conflict resolution; and strong consultation skills.  </w:t>
      </w:r>
    </w:p>
    <w:p w:rsidR="00836692" w:rsidRPr="002B4633" w:rsidRDefault="00836692">
      <w:r w:rsidRPr="002B4633">
        <w:t xml:space="preserve">The review </w:t>
      </w:r>
      <w:r w:rsidR="007A3B5F" w:rsidRPr="002B4633">
        <w:t>o</w:t>
      </w:r>
      <w:r w:rsidR="004F1143">
        <w:t xml:space="preserve">f applicants will </w:t>
      </w:r>
      <w:proofErr w:type="gramStart"/>
      <w:r w:rsidR="004F1143">
        <w:t>begin  March</w:t>
      </w:r>
      <w:proofErr w:type="gramEnd"/>
      <w:r w:rsidR="004F1143">
        <w:t xml:space="preserve"> 15</w:t>
      </w:r>
      <w:r w:rsidRPr="002B4633">
        <w:t xml:space="preserve">, 2018.  Applications received after that date will not be considered. All applicants must include a letter of application, a current vitae, unofficial transcripts, and three letters of reference </w:t>
      </w:r>
      <w:r w:rsidR="004F64BB" w:rsidRPr="002B4633">
        <w:t>(include</w:t>
      </w:r>
      <w:r w:rsidRPr="002B4633">
        <w:t xml:space="preserve"> names, addresses, email addresses, and telephone numbers of references). </w:t>
      </w:r>
      <w:proofErr w:type="gramStart"/>
      <w:r w:rsidRPr="002B4633">
        <w:t>To  apply</w:t>
      </w:r>
      <w:proofErr w:type="gramEnd"/>
      <w:r w:rsidRPr="002B4633">
        <w:t xml:space="preserve"> for this position, please visit: </w:t>
      </w:r>
      <w:hyperlink r:id="rId7" w:history="1">
        <w:r w:rsidRPr="002B4633">
          <w:rPr>
            <w:rStyle w:val="Hyperlink"/>
          </w:rPr>
          <w:t>https://employMe.nmu.edu</w:t>
        </w:r>
      </w:hyperlink>
      <w:r w:rsidRPr="002B4633">
        <w:t xml:space="preserve">. </w:t>
      </w:r>
    </w:p>
    <w:p w:rsidR="00836692" w:rsidRPr="002B4633" w:rsidRDefault="00836692">
      <w:r w:rsidRPr="002B4633">
        <w:lastRenderedPageBreak/>
        <w:t xml:space="preserve">Northern Michigan University, with 7,900 students and 177 degree programs, is located along the shore of Lake Superior in the vibrant, historic city of Marquette, consistently named a top spot in the nation to raise a family, vacation, and enjoy an excellent quality of life.  See more at: </w:t>
      </w:r>
      <w:hyperlink r:id="rId8" w:history="1">
        <w:r w:rsidRPr="002B4633">
          <w:rPr>
            <w:rStyle w:val="Hyperlink"/>
          </w:rPr>
          <w:t>www.nmu.edu/marquette</w:t>
        </w:r>
      </w:hyperlink>
      <w:r w:rsidRPr="002B4633">
        <w:t>.</w:t>
      </w:r>
    </w:p>
    <w:p w:rsidR="00836692" w:rsidRPr="002B4633" w:rsidRDefault="00836692">
      <w:r w:rsidRPr="002B4633">
        <w:t xml:space="preserve">Northern Michigan University is an equal opportunity, affirmative action employer including protected veterans and individuals with disabilities, and is strongly committed to increasing the diversity of its faculty. </w:t>
      </w:r>
    </w:p>
    <w:p w:rsidR="00ED640B" w:rsidRPr="002B4633" w:rsidRDefault="00ED640B"/>
    <w:sectPr w:rsidR="00ED640B" w:rsidRPr="002B4633" w:rsidSect="0020385D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70" w:rsidRDefault="00943D70" w:rsidP="0020385D">
      <w:pPr>
        <w:spacing w:after="0" w:line="240" w:lineRule="auto"/>
      </w:pPr>
      <w:r>
        <w:separator/>
      </w:r>
    </w:p>
  </w:endnote>
  <w:endnote w:type="continuationSeparator" w:id="0">
    <w:p w:rsidR="00943D70" w:rsidRDefault="00943D70" w:rsidP="0020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70" w:rsidRDefault="00943D70" w:rsidP="0020385D">
      <w:pPr>
        <w:spacing w:after="0" w:line="240" w:lineRule="auto"/>
      </w:pPr>
      <w:r>
        <w:separator/>
      </w:r>
    </w:p>
  </w:footnote>
  <w:footnote w:type="continuationSeparator" w:id="0">
    <w:p w:rsidR="00943D70" w:rsidRDefault="00943D70" w:rsidP="0020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5D" w:rsidRDefault="0020385D">
    <w:pPr>
      <w:pStyle w:val="Header"/>
    </w:pPr>
    <w:r>
      <w:rPr>
        <w:noProof/>
      </w:rPr>
      <w:drawing>
        <wp:inline distT="0" distB="0" distL="0" distR="0" wp14:anchorId="1B69397E" wp14:editId="2ECF4442">
          <wp:extent cx="1498600" cy="842962"/>
          <wp:effectExtent l="0" t="0" r="6350" b="0"/>
          <wp:docPr id="1" name="Picture 1" descr="http://www.nmu.edu/sites/default/files/UserFiles/Pictures/NMU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mu.edu/sites/default/files/UserFiles/Pictures/NMU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226" cy="87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85D" w:rsidRDefault="00203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B"/>
    <w:rsid w:val="00062C2D"/>
    <w:rsid w:val="0020385D"/>
    <w:rsid w:val="002366F3"/>
    <w:rsid w:val="002B4633"/>
    <w:rsid w:val="00342494"/>
    <w:rsid w:val="004D24CF"/>
    <w:rsid w:val="004D37C2"/>
    <w:rsid w:val="004F1143"/>
    <w:rsid w:val="004F64BB"/>
    <w:rsid w:val="005561AC"/>
    <w:rsid w:val="005A4941"/>
    <w:rsid w:val="00626E21"/>
    <w:rsid w:val="00654B3D"/>
    <w:rsid w:val="006D14E1"/>
    <w:rsid w:val="007A3B5F"/>
    <w:rsid w:val="007C20C9"/>
    <w:rsid w:val="008038F3"/>
    <w:rsid w:val="0081708E"/>
    <w:rsid w:val="00836692"/>
    <w:rsid w:val="00865092"/>
    <w:rsid w:val="00943D70"/>
    <w:rsid w:val="009D7BE9"/>
    <w:rsid w:val="00A660DD"/>
    <w:rsid w:val="00A831A5"/>
    <w:rsid w:val="00C518F4"/>
    <w:rsid w:val="00C970AB"/>
    <w:rsid w:val="00DB207B"/>
    <w:rsid w:val="00EB7506"/>
    <w:rsid w:val="00ED640B"/>
    <w:rsid w:val="00EE06A0"/>
    <w:rsid w:val="00F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D16E3-2C13-46C9-96E2-6D8AA849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4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5D"/>
  </w:style>
  <w:style w:type="paragraph" w:styleId="Footer">
    <w:name w:val="footer"/>
    <w:basedOn w:val="Normal"/>
    <w:link w:val="FooterChar"/>
    <w:uiPriority w:val="99"/>
    <w:unhideWhenUsed/>
    <w:rsid w:val="0020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u.edu/marquet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ployMe.n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B6DD-B7D2-42F0-B203-B4DC5AAA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Etchison</dc:creator>
  <cp:keywords/>
  <dc:description/>
  <cp:lastModifiedBy>Nolan Cummings</cp:lastModifiedBy>
  <cp:revision>2</cp:revision>
  <cp:lastPrinted>2018-01-17T18:51:00Z</cp:lastPrinted>
  <dcterms:created xsi:type="dcterms:W3CDTF">2018-01-18T17:55:00Z</dcterms:created>
  <dcterms:modified xsi:type="dcterms:W3CDTF">2018-01-18T17:55:00Z</dcterms:modified>
</cp:coreProperties>
</file>