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E2" w:rsidRDefault="00387FE2" w:rsidP="00387FE2">
      <w:pPr>
        <w:suppressAutoHyphens/>
        <w:rPr>
          <w:b/>
        </w:rPr>
      </w:pPr>
      <w:r>
        <w:rPr>
          <w:b/>
        </w:rPr>
        <w:t>POSITION DESCRIPTION:  Staff Psychologist/Mental Health Clinician</w:t>
      </w:r>
      <w:r>
        <w:rPr>
          <w:b/>
        </w:rPr>
        <w:tab/>
      </w:r>
    </w:p>
    <w:p w:rsidR="00387FE2" w:rsidRDefault="00387FE2" w:rsidP="00387FE2">
      <w:pPr>
        <w:suppressAutoHyphens/>
        <w:rPr>
          <w:b/>
        </w:rPr>
      </w:pPr>
      <w:r>
        <w:rPr>
          <w:b/>
        </w:rPr>
        <w:t>Seton Hall University Counseling &amp; Psychological Services</w:t>
      </w:r>
    </w:p>
    <w:p w:rsidR="00387FE2" w:rsidRDefault="00387FE2" w:rsidP="00387FE2">
      <w:pPr>
        <w:suppressAutoHyphens/>
        <w:rPr>
          <w:b/>
        </w:rPr>
      </w:pPr>
    </w:p>
    <w:p w:rsidR="00387FE2" w:rsidRDefault="00387FE2" w:rsidP="00387FE2">
      <w:pPr>
        <w:suppressAutoHyphens/>
      </w:pPr>
      <w:r>
        <w:rPr>
          <w:bCs/>
        </w:rPr>
        <w:t>Counseling &amp; Psychological Services (CAPS) has an opening for a full-time, twelve-month entry-level Staff Psychologist. The center is accredited by IACS and provides a full range of counseling services to the university students. The university is located in a lively and diverse older suburban community accessible to mid-town Manhattan by a twenty-nine minute train ride.</w:t>
      </w:r>
    </w:p>
    <w:p w:rsidR="00387FE2" w:rsidRDefault="00387FE2" w:rsidP="00387FE2">
      <w:pPr>
        <w:suppressAutoHyphens/>
        <w:rPr>
          <w:b/>
        </w:rPr>
      </w:pPr>
      <w:bookmarkStart w:id="0" w:name="_GoBack"/>
      <w:bookmarkEnd w:id="0"/>
    </w:p>
    <w:p w:rsidR="00387FE2" w:rsidRDefault="00387FE2" w:rsidP="00387FE2">
      <w:pPr>
        <w:suppressAutoHyphens/>
      </w:pPr>
      <w:r>
        <w:rPr>
          <w:b/>
        </w:rPr>
        <w:t xml:space="preserve">GENERAL DESCRIPTION OF POSITION:  </w:t>
      </w:r>
    </w:p>
    <w:p w:rsidR="00387FE2" w:rsidRDefault="00387FE2" w:rsidP="00387FE2">
      <w:pPr>
        <w:suppressAutoHyphens/>
      </w:pPr>
    </w:p>
    <w:p w:rsidR="00387FE2" w:rsidRDefault="00387FE2" w:rsidP="00387FE2">
      <w:pPr>
        <w:suppressAutoHyphens/>
      </w:pPr>
      <w:r>
        <w:t xml:space="preserve">The Staff Psychologist or Mental Health Clinician works as a member of a collaborative team providing both group and time-limited individual counseling and mental health programming to undergraduate, graduate, medical and law students. The position involves frequent consultation with others regarding the well-being of students as well as crisis intervention services during and outside of regular business hours. The Staff Psychologist </w:t>
      </w:r>
      <w:r w:rsidR="007E1AE5">
        <w:t xml:space="preserve">or Mental Health Clinician </w:t>
      </w:r>
      <w:r>
        <w:t>participates in a comprehensive program that is designed to enhance student development, foster responsible decision-making, facilitate the sense of campus community and assure accessible, quality clinical care to meet the psychological and developmental needs of our students.</w:t>
      </w:r>
    </w:p>
    <w:p w:rsidR="00387FE2" w:rsidRDefault="00387FE2" w:rsidP="00387FE2">
      <w:pPr>
        <w:suppressAutoHyphens/>
      </w:pPr>
    </w:p>
    <w:p w:rsidR="00387FE2" w:rsidRDefault="00387FE2" w:rsidP="00387FE2">
      <w:pPr>
        <w:suppressAutoHyphens/>
      </w:pPr>
      <w:r>
        <w:rPr>
          <w:b/>
        </w:rPr>
        <w:t xml:space="preserve">Required Skills, Education and Experience     </w:t>
      </w:r>
    </w:p>
    <w:p w:rsidR="00387FE2" w:rsidRDefault="00387FE2" w:rsidP="00387FE2">
      <w:pPr>
        <w:numPr>
          <w:ilvl w:val="0"/>
          <w:numId w:val="1"/>
        </w:numPr>
        <w:suppressAutoHyphens/>
      </w:pPr>
      <w:r>
        <w:t>Doctoral degree in Clinical or Counseling Psychology with 1-3 years of relevant experience or a Master’s degree in Social Work or Counseling with 6-8 years of relevant experience;</w:t>
      </w:r>
    </w:p>
    <w:p w:rsidR="00387FE2" w:rsidRDefault="00387FE2" w:rsidP="00387FE2">
      <w:pPr>
        <w:numPr>
          <w:ilvl w:val="0"/>
          <w:numId w:val="1"/>
        </w:numPr>
        <w:suppressAutoHyphens/>
      </w:pPr>
      <w:r>
        <w:t>Licensed or license-eligible in New Jersey;</w:t>
      </w:r>
    </w:p>
    <w:p w:rsidR="00387FE2" w:rsidRDefault="00387FE2" w:rsidP="00387FE2">
      <w:pPr>
        <w:numPr>
          <w:ilvl w:val="0"/>
          <w:numId w:val="1"/>
        </w:numPr>
        <w:suppressAutoHyphens/>
      </w:pPr>
      <w:r>
        <w:t>Demonstrated competence in group counseling as well as time-limited individual psychotherapy with diverse populations;</w:t>
      </w:r>
    </w:p>
    <w:p w:rsidR="00387FE2" w:rsidRDefault="00387FE2" w:rsidP="00387FE2">
      <w:pPr>
        <w:numPr>
          <w:ilvl w:val="0"/>
          <w:numId w:val="1"/>
        </w:numPr>
        <w:suppressAutoHyphens/>
      </w:pPr>
      <w:r>
        <w:t>Demonstrated competence in outreach and prevention program planning and implementation;</w:t>
      </w:r>
    </w:p>
    <w:p w:rsidR="00387FE2" w:rsidRDefault="00387FE2" w:rsidP="00387FE2">
      <w:pPr>
        <w:numPr>
          <w:ilvl w:val="0"/>
          <w:numId w:val="1"/>
        </w:numPr>
        <w:suppressAutoHyphens/>
      </w:pPr>
      <w:r>
        <w:t>Understanding of and willingness to support the Seton Hall University Catholic Mission;</w:t>
      </w:r>
    </w:p>
    <w:p w:rsidR="00387FE2" w:rsidRDefault="00387FE2" w:rsidP="00387FE2">
      <w:pPr>
        <w:numPr>
          <w:ilvl w:val="0"/>
          <w:numId w:val="1"/>
        </w:numPr>
        <w:suppressAutoHyphens/>
      </w:pPr>
      <w:r>
        <w:t xml:space="preserve">Excellent oral and written communication skills. </w:t>
      </w:r>
    </w:p>
    <w:p w:rsidR="00387FE2" w:rsidRDefault="00387FE2" w:rsidP="00387FE2">
      <w:pPr>
        <w:suppressAutoHyphens/>
        <w:rPr>
          <w:b/>
        </w:rPr>
      </w:pPr>
    </w:p>
    <w:p w:rsidR="00387FE2" w:rsidRDefault="00387FE2" w:rsidP="00387FE2">
      <w:pPr>
        <w:suppressAutoHyphens/>
        <w:rPr>
          <w:b/>
        </w:rPr>
      </w:pPr>
      <w:r>
        <w:rPr>
          <w:b/>
        </w:rPr>
        <w:t xml:space="preserve">Recommended Skills, Education and Experience </w:t>
      </w:r>
    </w:p>
    <w:p w:rsidR="00387FE2" w:rsidRDefault="00387FE2" w:rsidP="00387FE2">
      <w:pPr>
        <w:numPr>
          <w:ilvl w:val="0"/>
          <w:numId w:val="2"/>
        </w:numPr>
        <w:suppressAutoHyphens/>
      </w:pPr>
      <w:r>
        <w:t xml:space="preserve">Experience in college/university counseling; </w:t>
      </w:r>
    </w:p>
    <w:p w:rsidR="00387FE2" w:rsidRDefault="00387FE2" w:rsidP="00387FE2">
      <w:pPr>
        <w:numPr>
          <w:ilvl w:val="0"/>
          <w:numId w:val="2"/>
        </w:numPr>
        <w:suppressAutoHyphens/>
      </w:pPr>
      <w:r>
        <w:t xml:space="preserve">Specific areas of expertise and experience relevant to a diverse college student population         (e.g., multicultural issues, first generation college students); </w:t>
      </w:r>
    </w:p>
    <w:p w:rsidR="00387FE2" w:rsidRDefault="00387FE2" w:rsidP="00387FE2">
      <w:pPr>
        <w:numPr>
          <w:ilvl w:val="0"/>
          <w:numId w:val="2"/>
        </w:numPr>
        <w:suppressAutoHyphens/>
      </w:pPr>
      <w:r>
        <w:t>Experience as a clinical supervisor</w:t>
      </w:r>
    </w:p>
    <w:p w:rsidR="00387FE2" w:rsidRDefault="00387FE2" w:rsidP="00387FE2">
      <w:pPr>
        <w:suppressAutoHyphens/>
        <w:ind w:left="360"/>
      </w:pPr>
    </w:p>
    <w:p w:rsidR="00387FE2" w:rsidRDefault="00387FE2" w:rsidP="00387FE2">
      <w:pPr>
        <w:pStyle w:val="Heading1"/>
      </w:pPr>
      <w:r>
        <w:t>Applications</w:t>
      </w:r>
    </w:p>
    <w:p w:rsidR="00387FE2" w:rsidRDefault="00387FE2" w:rsidP="00387FE2">
      <w:pPr>
        <w:suppressAutoHyphens/>
        <w:rPr>
          <w:b/>
          <w:bCs/>
        </w:rPr>
      </w:pPr>
      <w:r>
        <w:rPr>
          <w:b/>
          <w:bCs/>
        </w:rPr>
        <w:tab/>
        <w:t xml:space="preserve">All applications must we submitted online through the Seton Hall employment website which can be accessed through </w:t>
      </w:r>
      <w:hyperlink r:id="rId5" w:history="1">
        <w:r w:rsidRPr="005B400A">
          <w:rPr>
            <w:rStyle w:val="Hyperlink"/>
            <w:b/>
            <w:bCs/>
          </w:rPr>
          <w:t>www.shu.edu</w:t>
        </w:r>
      </w:hyperlink>
      <w:r>
        <w:rPr>
          <w:b/>
          <w:bCs/>
        </w:rPr>
        <w:t xml:space="preserve">. Please attach cover letter and resume or vita and a list of professional references to the application. </w:t>
      </w:r>
    </w:p>
    <w:p w:rsidR="00387FE2" w:rsidRDefault="00387FE2" w:rsidP="00387FE2">
      <w:pPr>
        <w:suppressAutoHyphens/>
      </w:pPr>
    </w:p>
    <w:p w:rsidR="00387FE2" w:rsidRPr="0025453E" w:rsidRDefault="00387FE2" w:rsidP="00387FE2">
      <w:pPr>
        <w:suppressAutoHyphens/>
        <w:rPr>
          <w:b/>
        </w:rPr>
      </w:pPr>
      <w:r>
        <w:t xml:space="preserve"> </w:t>
      </w:r>
    </w:p>
    <w:p w:rsidR="00387FE2" w:rsidRDefault="00387FE2" w:rsidP="00387FE2">
      <w:pPr>
        <w:suppressAutoHyphens/>
      </w:pPr>
    </w:p>
    <w:p w:rsidR="00387FE2" w:rsidRDefault="00387FE2" w:rsidP="00387FE2">
      <w:pPr>
        <w:suppressAutoHyphens/>
      </w:pPr>
      <w:r>
        <w:t xml:space="preserve">   </w:t>
      </w:r>
    </w:p>
    <w:p w:rsidR="00387FE2" w:rsidRDefault="00387FE2" w:rsidP="00387FE2"/>
    <w:p w:rsidR="00387FE2" w:rsidRDefault="00387FE2" w:rsidP="00387FE2"/>
    <w:p w:rsidR="000B601B" w:rsidRDefault="00A22FE0"/>
    <w:sectPr w:rsidR="000B601B" w:rsidSect="00092D3E">
      <w:pgSz w:w="12240" w:h="15840"/>
      <w:pgMar w:top="1008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2417"/>
    <w:multiLevelType w:val="hybridMultilevel"/>
    <w:tmpl w:val="812E4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011177"/>
    <w:multiLevelType w:val="hybridMultilevel"/>
    <w:tmpl w:val="583C8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2"/>
    <w:rsid w:val="0019071C"/>
    <w:rsid w:val="00387FE2"/>
    <w:rsid w:val="003C4218"/>
    <w:rsid w:val="007E1AE5"/>
    <w:rsid w:val="00A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00B5-7EC2-4E39-AED7-CD7E6241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FE2"/>
    <w:pPr>
      <w:keepNext/>
      <w:suppressAutoHyphen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F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87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Nolan Cummings</cp:lastModifiedBy>
  <cp:revision>2</cp:revision>
  <dcterms:created xsi:type="dcterms:W3CDTF">2018-09-13T15:05:00Z</dcterms:created>
  <dcterms:modified xsi:type="dcterms:W3CDTF">2018-09-13T15:05:00Z</dcterms:modified>
</cp:coreProperties>
</file>